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979" w:rsidRDefault="00164979" w:rsidP="00EC14B3">
      <w:pPr>
        <w:jc w:val="center"/>
      </w:pPr>
    </w:p>
    <w:p w:rsidR="00164979" w:rsidRDefault="00164979" w:rsidP="00EC14B3">
      <w:pPr>
        <w:jc w:val="center"/>
      </w:pPr>
    </w:p>
    <w:p w:rsidR="00164979" w:rsidRDefault="00164979" w:rsidP="00164979">
      <w:pPr>
        <w:jc w:val="center"/>
      </w:pPr>
      <w:r>
        <w:t xml:space="preserve">Schuhe an und Kapuze auf, wir gehen jetzt gemeinsam hinaus und sammeln bunte Blätter. </w:t>
      </w:r>
    </w:p>
    <w:p w:rsidR="00164979" w:rsidRDefault="008D3BF5" w:rsidP="00164979">
      <w:pPr>
        <w:jc w:val="center"/>
      </w:pPr>
      <w:r>
        <w:t>Anschließend pressen wir</w:t>
      </w:r>
      <w:r w:rsidR="00EC14B3">
        <w:t xml:space="preserve"> die Blätter</w:t>
      </w:r>
      <w:r>
        <w:t>.</w:t>
      </w:r>
    </w:p>
    <w:p w:rsidR="008D3BF5" w:rsidRDefault="008D3BF5" w:rsidP="00164979">
      <w:pPr>
        <w:jc w:val="center"/>
      </w:pPr>
    </w:p>
    <w:p w:rsidR="008D3BF5" w:rsidRDefault="008D3BF5" w:rsidP="00164979">
      <w:pPr>
        <w:jc w:val="center"/>
      </w:pPr>
    </w:p>
    <w:p w:rsidR="0052575C" w:rsidRDefault="006F1C6A" w:rsidP="00164979">
      <w:pPr>
        <w:jc w:val="center"/>
      </w:pPr>
      <w:r>
        <w:rPr>
          <w:noProof/>
          <w:lang w:eastAsia="de-DE"/>
        </w:rPr>
        <w:drawing>
          <wp:inline distT="0" distB="0" distL="0" distR="0">
            <wp:extent cx="4061460" cy="3046095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ern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6A" w:rsidRDefault="006F1C6A" w:rsidP="00EC14B3">
      <w:pPr>
        <w:jc w:val="center"/>
      </w:pPr>
    </w:p>
    <w:p w:rsidR="008D3BF5" w:rsidRDefault="008D3BF5" w:rsidP="00EC14B3">
      <w:pPr>
        <w:jc w:val="center"/>
      </w:pPr>
    </w:p>
    <w:p w:rsidR="006F1C6A" w:rsidRDefault="008D3BF5" w:rsidP="008D3BF5">
      <w:pPr>
        <w:jc w:val="center"/>
      </w:pPr>
      <w:r>
        <w:rPr>
          <w:noProof/>
          <w:lang w:eastAsia="de-DE"/>
        </w:rPr>
        <w:drawing>
          <wp:inline distT="0" distB="0" distL="0" distR="0" wp14:anchorId="326A1C72" wp14:editId="2BD206CD">
            <wp:extent cx="4183380" cy="3137532"/>
            <wp:effectExtent l="0" t="0" r="762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ernen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87671" cy="31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E4" w:rsidRDefault="002E65E4" w:rsidP="008D3BF5">
      <w:pPr>
        <w:jc w:val="center"/>
      </w:pPr>
    </w:p>
    <w:p w:rsidR="00EC14B3" w:rsidRDefault="00EC14B3" w:rsidP="008D3BF5">
      <w:pPr>
        <w:jc w:val="center"/>
      </w:pPr>
    </w:p>
    <w:p w:rsidR="002E65E4" w:rsidRDefault="008D3BF5" w:rsidP="008D3BF5">
      <w:pPr>
        <w:jc w:val="center"/>
      </w:pPr>
      <w:r>
        <w:t>Die g</w:t>
      </w:r>
      <w:r w:rsidR="002E65E4">
        <w:t xml:space="preserve">epressten Blätter werden </w:t>
      </w:r>
      <w:r>
        <w:t xml:space="preserve">mit einem Transparentpapier in eine </w:t>
      </w:r>
      <w:proofErr w:type="spellStart"/>
      <w:r>
        <w:t>Laminierfolie</w:t>
      </w:r>
      <w:proofErr w:type="spellEnd"/>
      <w:r>
        <w:t xml:space="preserve"> gelegt.</w:t>
      </w:r>
    </w:p>
    <w:p w:rsidR="008D3BF5" w:rsidRDefault="002E65E4" w:rsidP="008D3BF5">
      <w:pPr>
        <w:jc w:val="center"/>
      </w:pPr>
      <w:r>
        <w:t>Das ganze wird dann einmal laminiert.</w:t>
      </w:r>
      <w:r w:rsidR="008D3BF5">
        <w:t xml:space="preserve"> </w:t>
      </w:r>
    </w:p>
    <w:p w:rsidR="008D3BF5" w:rsidRDefault="008D3BF5" w:rsidP="008D3BF5">
      <w:pPr>
        <w:jc w:val="center"/>
      </w:pPr>
    </w:p>
    <w:p w:rsidR="008D3BF5" w:rsidRDefault="008D3BF5" w:rsidP="008D3BF5">
      <w:pPr>
        <w:jc w:val="center"/>
      </w:pPr>
    </w:p>
    <w:p w:rsidR="002E65E4" w:rsidRDefault="002E65E4" w:rsidP="008D3BF5">
      <w:pPr>
        <w:jc w:val="center"/>
      </w:pPr>
      <w:r>
        <w:t xml:space="preserve">Ovale oder runde Verpackungen dienen als Boden unserer Laterne. </w:t>
      </w:r>
    </w:p>
    <w:p w:rsidR="002E65E4" w:rsidRDefault="002E65E4" w:rsidP="008D3BF5">
      <w:pPr>
        <w:jc w:val="center"/>
      </w:pPr>
      <w:r>
        <w:t xml:space="preserve">Gerne könnt ihr diese anmalen. Anschließend </w:t>
      </w:r>
      <w:proofErr w:type="spellStart"/>
      <w:r>
        <w:t>tackert</w:t>
      </w:r>
      <w:proofErr w:type="spellEnd"/>
      <w:r>
        <w:t xml:space="preserve"> ihr das laminierte Blatt mit der Verpackungsschachtel zusammen.</w:t>
      </w:r>
    </w:p>
    <w:p w:rsidR="002E65E4" w:rsidRDefault="002E65E4" w:rsidP="008D3BF5">
      <w:pPr>
        <w:jc w:val="center"/>
      </w:pPr>
      <w:r>
        <w:t>(Dreht die Verpackung mit der offenen Seite nach unten, dann fällt das Tackern leichter)</w:t>
      </w:r>
    </w:p>
    <w:p w:rsidR="00EC14B3" w:rsidRDefault="00EC14B3" w:rsidP="008D3BF5">
      <w:pPr>
        <w:jc w:val="center"/>
      </w:pPr>
    </w:p>
    <w:p w:rsidR="00EC14B3" w:rsidRDefault="00EC14B3" w:rsidP="008D3BF5">
      <w:pPr>
        <w:jc w:val="center"/>
      </w:pPr>
    </w:p>
    <w:p w:rsidR="002E65E4" w:rsidRDefault="006F1C6A" w:rsidP="002E65E4">
      <w:pPr>
        <w:jc w:val="center"/>
      </w:pPr>
      <w:r>
        <w:rPr>
          <w:noProof/>
          <w:lang w:eastAsia="de-DE"/>
        </w:rPr>
        <w:drawing>
          <wp:inline distT="0" distB="0" distL="0" distR="0" wp14:anchorId="45D62064" wp14:editId="42A57B56">
            <wp:extent cx="4511040" cy="3383280"/>
            <wp:effectExtent l="0" t="0" r="381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ernen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E4" w:rsidRDefault="002E65E4" w:rsidP="002E65E4">
      <w:pPr>
        <w:jc w:val="center"/>
      </w:pPr>
    </w:p>
    <w:p w:rsidR="002E65E4" w:rsidRDefault="002E65E4" w:rsidP="002E65E4">
      <w:pPr>
        <w:jc w:val="center"/>
      </w:pPr>
    </w:p>
    <w:p w:rsidR="002E65E4" w:rsidRDefault="002E65E4" w:rsidP="002E65E4">
      <w:pPr>
        <w:jc w:val="center"/>
      </w:pPr>
    </w:p>
    <w:p w:rsidR="002E65E4" w:rsidRDefault="002E65E4" w:rsidP="002E65E4">
      <w:pPr>
        <w:jc w:val="center"/>
      </w:pPr>
    </w:p>
    <w:p w:rsidR="002E65E4" w:rsidRDefault="002E65E4" w:rsidP="002E65E4">
      <w:pPr>
        <w:jc w:val="center"/>
      </w:pPr>
    </w:p>
    <w:p w:rsidR="002E65E4" w:rsidRDefault="002E65E4" w:rsidP="002E65E4">
      <w:pPr>
        <w:jc w:val="center"/>
      </w:pPr>
    </w:p>
    <w:p w:rsidR="002E65E4" w:rsidRDefault="002E65E4" w:rsidP="002E65E4">
      <w:pPr>
        <w:jc w:val="center"/>
      </w:pPr>
    </w:p>
    <w:p w:rsidR="002E65E4" w:rsidRDefault="002E65E4" w:rsidP="002E65E4">
      <w:pPr>
        <w:jc w:val="center"/>
      </w:pPr>
      <w:r>
        <w:t xml:space="preserve">Mit </w:t>
      </w:r>
      <w:proofErr w:type="spellStart"/>
      <w:r>
        <w:t>Washy</w:t>
      </w:r>
      <w:proofErr w:type="spellEnd"/>
      <w:r>
        <w:t xml:space="preserve"> Tape (verziertes Klebeband) werten wir die Laterne noch etwas auf und s</w:t>
      </w:r>
      <w:r w:rsidR="00EC14B3">
        <w:t>tellen ein Licht hinein. Zum Aufhängen benötigt ihr eine Lochzange und Draht. So hält sie auch Witterungen stand.</w:t>
      </w:r>
    </w:p>
    <w:p w:rsidR="00EC14B3" w:rsidRDefault="00EC14B3" w:rsidP="002E65E4">
      <w:pPr>
        <w:jc w:val="center"/>
      </w:pPr>
    </w:p>
    <w:p w:rsidR="00EC14B3" w:rsidRDefault="00EC14B3" w:rsidP="002E65E4">
      <w:pPr>
        <w:jc w:val="center"/>
      </w:pPr>
    </w:p>
    <w:p w:rsidR="006F1C6A" w:rsidRDefault="006F1C6A" w:rsidP="002E65E4">
      <w:pPr>
        <w:jc w:val="center"/>
      </w:pPr>
      <w:r>
        <w:rPr>
          <w:noProof/>
          <w:lang w:eastAsia="de-DE"/>
        </w:rPr>
        <w:drawing>
          <wp:inline distT="0" distB="0" distL="0" distR="0" wp14:anchorId="372ECB17" wp14:editId="1931F22C">
            <wp:extent cx="4245187" cy="3183890"/>
            <wp:effectExtent l="0" t="2857" r="317" b="318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ernen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5187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4B3" w:rsidRDefault="00EC14B3" w:rsidP="002E65E4">
      <w:pPr>
        <w:jc w:val="center"/>
      </w:pPr>
    </w:p>
    <w:p w:rsidR="00EC14B3" w:rsidRDefault="00EC14B3" w:rsidP="002E65E4">
      <w:pPr>
        <w:jc w:val="center"/>
      </w:pPr>
      <w:bookmarkStart w:id="0" w:name="_GoBack"/>
      <w:bookmarkEnd w:id="0"/>
    </w:p>
    <w:sectPr w:rsidR="00EC14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C6A"/>
    <w:rsid w:val="00164979"/>
    <w:rsid w:val="002E65E4"/>
    <w:rsid w:val="0052575C"/>
    <w:rsid w:val="006F1C6A"/>
    <w:rsid w:val="008D3BF5"/>
    <w:rsid w:val="00EC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Franckesche Stiftunge Halle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Perlewitz-Hofmann</dc:creator>
  <cp:lastModifiedBy>Anja Perlewitz-Hofmann</cp:lastModifiedBy>
  <cp:revision>1</cp:revision>
  <dcterms:created xsi:type="dcterms:W3CDTF">2021-11-01T11:32:00Z</dcterms:created>
  <dcterms:modified xsi:type="dcterms:W3CDTF">2021-11-01T12:22:00Z</dcterms:modified>
</cp:coreProperties>
</file>